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518" w:rsidRDefault="007F7E98" w:rsidP="00FF6518">
      <w:pPr>
        <w:rPr>
          <w:color w:val="1F497D"/>
        </w:rPr>
      </w:pPr>
      <w:r w:rsidRPr="00640D7D">
        <w:rPr>
          <w:rFonts w:ascii="Arial" w:hAnsi="Arial" w:cs="Arial"/>
          <w:noProof/>
          <w:sz w:val="28"/>
          <w:lang w:eastAsia="sl-SI"/>
        </w:rPr>
        <w:drawing>
          <wp:anchor distT="0" distB="0" distL="114300" distR="114300" simplePos="0" relativeHeight="251660288" behindDoc="1" locked="0" layoutInCell="1" allowOverlap="1" wp14:anchorId="2157D952" wp14:editId="4238EC57">
            <wp:simplePos x="0" y="0"/>
            <wp:positionH relativeFrom="column">
              <wp:posOffset>-716280</wp:posOffset>
            </wp:positionH>
            <wp:positionV relativeFrom="paragraph">
              <wp:posOffset>-374015</wp:posOffset>
            </wp:positionV>
            <wp:extent cx="1447165" cy="638175"/>
            <wp:effectExtent l="0" t="0" r="635" b="9525"/>
            <wp:wrapNone/>
            <wp:docPr id="2" name="Picture 2" descr="EFdopisAngleskiEQ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dopisAngleskiEQUIS"/>
                    <pic:cNvPicPr>
                      <a:picLocks noChangeAspect="1" noChangeArrowheads="1"/>
                    </pic:cNvPicPr>
                  </pic:nvPicPr>
                  <pic:blipFill>
                    <a:blip r:embed="rId5" cstate="print"/>
                    <a:srcRect/>
                    <a:stretch>
                      <a:fillRect/>
                    </a:stretch>
                  </pic:blipFill>
                  <pic:spPr bwMode="auto">
                    <a:xfrm>
                      <a:off x="0" y="0"/>
                      <a:ext cx="1447165" cy="638175"/>
                    </a:xfrm>
                    <a:prstGeom prst="rect">
                      <a:avLst/>
                    </a:prstGeom>
                    <a:noFill/>
                    <a:ln w="9525">
                      <a:noFill/>
                      <a:miter lim="800000"/>
                      <a:headEnd/>
                      <a:tailEnd/>
                    </a:ln>
                  </pic:spPr>
                </pic:pic>
              </a:graphicData>
            </a:graphic>
          </wp:anchor>
        </w:drawing>
      </w:r>
      <w:r w:rsidR="00FF6518">
        <w:rPr>
          <w:rFonts w:ascii="Arial" w:hAnsi="Arial" w:cs="Arial"/>
          <w:noProof/>
          <w:lang w:eastAsia="sl-SI"/>
        </w:rPr>
        <w:drawing>
          <wp:anchor distT="0" distB="0" distL="114300" distR="114300" simplePos="0" relativeHeight="251659264" behindDoc="0" locked="0" layoutInCell="1" allowOverlap="1" wp14:anchorId="02399BF0" wp14:editId="771FFDC8">
            <wp:simplePos x="0" y="0"/>
            <wp:positionH relativeFrom="column">
              <wp:posOffset>4981575</wp:posOffset>
            </wp:positionH>
            <wp:positionV relativeFrom="paragraph">
              <wp:posOffset>-545465</wp:posOffset>
            </wp:positionV>
            <wp:extent cx="1323975" cy="971550"/>
            <wp:effectExtent l="0" t="0" r="9525"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323975" cy="971550"/>
                    </a:xfrm>
                    <a:prstGeom prst="rect">
                      <a:avLst/>
                    </a:prstGeom>
                    <a:noFill/>
                    <a:ln w="9525">
                      <a:noFill/>
                      <a:miter lim="800000"/>
                      <a:headEnd/>
                      <a:tailEnd/>
                    </a:ln>
                  </pic:spPr>
                </pic:pic>
              </a:graphicData>
            </a:graphic>
          </wp:anchor>
        </w:drawing>
      </w:r>
    </w:p>
    <w:p w:rsidR="00FF6518" w:rsidRPr="00AC7398" w:rsidRDefault="00FF6518" w:rsidP="00FF6518">
      <w:pPr>
        <w:spacing w:after="0"/>
        <w:rPr>
          <w:rStyle w:val="hps"/>
          <w:rFonts w:ascii="Century Gothic" w:hAnsi="Century Gothic"/>
          <w:sz w:val="28"/>
          <w:szCs w:val="20"/>
        </w:rPr>
      </w:pPr>
    </w:p>
    <w:p w:rsidR="00FF6518" w:rsidRPr="00681EC4" w:rsidRDefault="00FF6518" w:rsidP="00FF6518">
      <w:pPr>
        <w:shd w:val="clear" w:color="auto" w:fill="FFFFFF"/>
        <w:spacing w:after="0"/>
        <w:jc w:val="center"/>
        <w:textAlignment w:val="top"/>
        <w:rPr>
          <w:rFonts w:ascii="Garamond" w:hAnsi="Garamond" w:cs="Arial"/>
          <w:b/>
          <w:color w:val="000000"/>
          <w:sz w:val="32"/>
          <w:szCs w:val="28"/>
          <w:lang w:val="en-GB"/>
        </w:rPr>
      </w:pPr>
      <w:r w:rsidRPr="00681EC4">
        <w:rPr>
          <w:rStyle w:val="hps"/>
          <w:rFonts w:ascii="Garamond" w:hAnsi="Garamond" w:cs="Arial"/>
          <w:b/>
          <w:color w:val="000000"/>
          <w:sz w:val="32"/>
          <w:szCs w:val="28"/>
          <w:lang w:val="en-GB"/>
        </w:rPr>
        <w:t>The Research</w:t>
      </w:r>
      <w:r w:rsidRPr="00681EC4">
        <w:rPr>
          <w:rFonts w:ascii="Garamond" w:hAnsi="Garamond" w:cs="Arial"/>
          <w:b/>
          <w:color w:val="000000"/>
          <w:sz w:val="32"/>
          <w:szCs w:val="28"/>
          <w:lang w:val="en-GB"/>
        </w:rPr>
        <w:t xml:space="preserve"> </w:t>
      </w:r>
      <w:r w:rsidRPr="00681EC4">
        <w:rPr>
          <w:rStyle w:val="hps"/>
          <w:rFonts w:ascii="Garamond" w:hAnsi="Garamond" w:cs="Arial"/>
          <w:b/>
          <w:color w:val="000000"/>
          <w:sz w:val="32"/>
          <w:szCs w:val="28"/>
          <w:lang w:val="en-GB"/>
        </w:rPr>
        <w:t>Centre</w:t>
      </w:r>
      <w:r w:rsidRPr="00681EC4">
        <w:rPr>
          <w:rFonts w:ascii="Garamond" w:hAnsi="Garamond" w:cs="Arial"/>
          <w:b/>
          <w:color w:val="000000"/>
          <w:sz w:val="32"/>
          <w:szCs w:val="28"/>
          <w:lang w:val="en-GB"/>
        </w:rPr>
        <w:t xml:space="preserve"> of the</w:t>
      </w:r>
      <w:r w:rsidRPr="00681EC4">
        <w:rPr>
          <w:rStyle w:val="hps"/>
          <w:rFonts w:ascii="Garamond" w:hAnsi="Garamond" w:cs="Arial"/>
          <w:b/>
          <w:color w:val="000000"/>
          <w:sz w:val="32"/>
          <w:szCs w:val="28"/>
          <w:lang w:val="en-GB"/>
        </w:rPr>
        <w:t xml:space="preserve"> Faculty of Economics</w:t>
      </w:r>
    </w:p>
    <w:p w:rsidR="00FF6518" w:rsidRPr="00681EC4" w:rsidRDefault="00FF6518" w:rsidP="00FF6518">
      <w:pPr>
        <w:shd w:val="clear" w:color="auto" w:fill="FFFFFF"/>
        <w:spacing w:after="0"/>
        <w:jc w:val="center"/>
        <w:textAlignment w:val="top"/>
        <w:rPr>
          <w:rFonts w:ascii="Garamond" w:hAnsi="Garamond" w:cs="Arial"/>
          <w:color w:val="000000"/>
          <w:sz w:val="32"/>
          <w:szCs w:val="28"/>
          <w:lang w:val="en-GB"/>
        </w:rPr>
      </w:pPr>
      <w:proofErr w:type="gramStart"/>
      <w:r w:rsidRPr="00681EC4">
        <w:rPr>
          <w:rStyle w:val="hps"/>
          <w:rFonts w:ascii="Garamond" w:hAnsi="Garamond" w:cs="Arial"/>
          <w:color w:val="000000"/>
          <w:sz w:val="32"/>
          <w:szCs w:val="28"/>
          <w:lang w:val="en-GB"/>
        </w:rPr>
        <w:t>cordially</w:t>
      </w:r>
      <w:proofErr w:type="gramEnd"/>
      <w:r w:rsidRPr="00681EC4">
        <w:rPr>
          <w:rStyle w:val="hps"/>
          <w:rFonts w:ascii="Garamond" w:hAnsi="Garamond" w:cs="Arial"/>
          <w:color w:val="000000"/>
          <w:sz w:val="32"/>
          <w:szCs w:val="28"/>
          <w:lang w:val="en-GB"/>
        </w:rPr>
        <w:t xml:space="preserve"> invites you to a</w:t>
      </w:r>
      <w:r w:rsidRPr="00681EC4">
        <w:rPr>
          <w:rFonts w:ascii="Garamond" w:hAnsi="Garamond" w:cs="Arial"/>
          <w:color w:val="000000"/>
          <w:sz w:val="32"/>
          <w:szCs w:val="28"/>
          <w:lang w:val="en-GB"/>
        </w:rPr>
        <w:t xml:space="preserve"> </w:t>
      </w:r>
      <w:r w:rsidRPr="00681EC4">
        <w:rPr>
          <w:rStyle w:val="hps"/>
          <w:rFonts w:ascii="Garamond" w:hAnsi="Garamond" w:cs="Arial"/>
          <w:color w:val="000000"/>
          <w:sz w:val="32"/>
          <w:szCs w:val="28"/>
          <w:lang w:val="en-GB"/>
        </w:rPr>
        <w:t>research</w:t>
      </w:r>
      <w:r w:rsidRPr="00681EC4">
        <w:rPr>
          <w:rFonts w:ascii="Garamond" w:hAnsi="Garamond" w:cs="Arial"/>
          <w:color w:val="000000"/>
          <w:sz w:val="32"/>
          <w:szCs w:val="28"/>
          <w:lang w:val="en-GB"/>
        </w:rPr>
        <w:t xml:space="preserve"> </w:t>
      </w:r>
      <w:r w:rsidRPr="00681EC4">
        <w:rPr>
          <w:rStyle w:val="hps"/>
          <w:rFonts w:ascii="Garamond" w:hAnsi="Garamond" w:cs="Arial"/>
          <w:color w:val="000000"/>
          <w:sz w:val="32"/>
          <w:szCs w:val="28"/>
          <w:lang w:val="en-GB"/>
        </w:rPr>
        <w:t>seminar</w:t>
      </w:r>
    </w:p>
    <w:p w:rsidR="00FF6518" w:rsidRPr="00681EC4" w:rsidRDefault="00FF6518" w:rsidP="00FF6518">
      <w:pPr>
        <w:shd w:val="clear" w:color="auto" w:fill="FFFFFF"/>
        <w:tabs>
          <w:tab w:val="center" w:pos="4500"/>
          <w:tab w:val="left" w:pos="7380"/>
        </w:tabs>
        <w:spacing w:after="0"/>
        <w:jc w:val="center"/>
        <w:textAlignment w:val="top"/>
        <w:rPr>
          <w:rFonts w:ascii="Garamond" w:hAnsi="Garamond" w:cs="Arial"/>
          <w:color w:val="000000"/>
          <w:sz w:val="32"/>
          <w:szCs w:val="28"/>
          <w:lang w:val="en-GB"/>
        </w:rPr>
      </w:pPr>
      <w:proofErr w:type="gramStart"/>
      <w:r w:rsidRPr="00681EC4">
        <w:rPr>
          <w:rStyle w:val="hps"/>
          <w:rFonts w:ascii="Garamond" w:hAnsi="Garamond" w:cs="Arial"/>
          <w:sz w:val="32"/>
          <w:szCs w:val="28"/>
          <w:lang w:val="en-GB"/>
        </w:rPr>
        <w:t>on</w:t>
      </w:r>
      <w:proofErr w:type="gramEnd"/>
      <w:r w:rsidRPr="00681EC4">
        <w:rPr>
          <w:rStyle w:val="hps"/>
          <w:rFonts w:ascii="Garamond" w:hAnsi="Garamond" w:cs="Arial"/>
          <w:sz w:val="32"/>
          <w:szCs w:val="28"/>
          <w:lang w:val="en-GB"/>
        </w:rPr>
        <w:t xml:space="preserve"> </w:t>
      </w:r>
      <w:r w:rsidRPr="00681EC4">
        <w:rPr>
          <w:rStyle w:val="hps"/>
          <w:rFonts w:ascii="Garamond" w:hAnsi="Garamond" w:cs="Arial"/>
          <w:b/>
          <w:sz w:val="32"/>
          <w:szCs w:val="28"/>
          <w:lang w:val="en-GB"/>
        </w:rPr>
        <w:t>Wednesday</w:t>
      </w:r>
      <w:r w:rsidRPr="00681EC4">
        <w:rPr>
          <w:rFonts w:ascii="Garamond" w:hAnsi="Garamond" w:cs="Arial"/>
          <w:sz w:val="32"/>
          <w:szCs w:val="28"/>
          <w:lang w:val="en-GB"/>
        </w:rPr>
        <w:t xml:space="preserve">, </w:t>
      </w:r>
      <w:r>
        <w:rPr>
          <w:rFonts w:ascii="Garamond" w:hAnsi="Garamond" w:cs="Arial"/>
          <w:b/>
          <w:color w:val="000000" w:themeColor="text1"/>
          <w:sz w:val="32"/>
          <w:szCs w:val="28"/>
          <w:lang w:val="en-GB"/>
        </w:rPr>
        <w:t>18</w:t>
      </w:r>
      <w:r>
        <w:rPr>
          <w:rFonts w:ascii="Garamond" w:hAnsi="Garamond" w:cs="Arial"/>
          <w:b/>
          <w:color w:val="000000" w:themeColor="text1"/>
          <w:sz w:val="32"/>
          <w:szCs w:val="28"/>
          <w:vertAlign w:val="superscript"/>
          <w:lang w:val="en-GB"/>
        </w:rPr>
        <w:t>th</w:t>
      </w:r>
      <w:r>
        <w:rPr>
          <w:rStyle w:val="hps"/>
          <w:rFonts w:ascii="Garamond" w:hAnsi="Garamond" w:cs="Arial"/>
          <w:b/>
          <w:color w:val="000000" w:themeColor="text1"/>
          <w:sz w:val="32"/>
          <w:szCs w:val="28"/>
          <w:lang w:val="en-GB"/>
        </w:rPr>
        <w:t xml:space="preserve"> </w:t>
      </w:r>
      <w:r>
        <w:rPr>
          <w:rStyle w:val="hps"/>
          <w:rFonts w:ascii="Garamond" w:hAnsi="Garamond" w:cs="Arial"/>
          <w:b/>
          <w:color w:val="000000" w:themeColor="text1"/>
          <w:sz w:val="32"/>
          <w:szCs w:val="28"/>
          <w:lang w:val="en-GB"/>
        </w:rPr>
        <w:t>May</w:t>
      </w:r>
      <w:r w:rsidRPr="00681EC4">
        <w:rPr>
          <w:rStyle w:val="hps"/>
          <w:rFonts w:ascii="Garamond" w:hAnsi="Garamond" w:cs="Arial"/>
          <w:b/>
          <w:color w:val="000000" w:themeColor="text1"/>
          <w:sz w:val="32"/>
          <w:szCs w:val="28"/>
          <w:lang w:val="en-GB"/>
        </w:rPr>
        <w:t xml:space="preserve"> 2016</w:t>
      </w:r>
      <w:r w:rsidRPr="00681EC4">
        <w:rPr>
          <w:rFonts w:ascii="Garamond" w:hAnsi="Garamond" w:cs="Arial"/>
          <w:color w:val="000000" w:themeColor="text1"/>
          <w:sz w:val="32"/>
          <w:szCs w:val="28"/>
          <w:lang w:val="en-GB"/>
        </w:rPr>
        <w:t xml:space="preserve"> </w:t>
      </w:r>
      <w:r w:rsidRPr="00681EC4">
        <w:rPr>
          <w:rStyle w:val="hps"/>
          <w:rFonts w:ascii="Garamond" w:hAnsi="Garamond" w:cs="Arial"/>
          <w:color w:val="000000" w:themeColor="text1"/>
          <w:sz w:val="32"/>
          <w:szCs w:val="28"/>
          <w:lang w:val="en-GB"/>
        </w:rPr>
        <w:t xml:space="preserve">at </w:t>
      </w:r>
      <w:r w:rsidRPr="00681EC4">
        <w:rPr>
          <w:rStyle w:val="hps"/>
          <w:rFonts w:ascii="Garamond" w:hAnsi="Garamond" w:cs="Arial"/>
          <w:b/>
          <w:color w:val="000000" w:themeColor="text1"/>
          <w:sz w:val="32"/>
          <w:szCs w:val="28"/>
          <w:lang w:val="en-GB"/>
        </w:rPr>
        <w:t xml:space="preserve">1 p.m. </w:t>
      </w:r>
      <w:r w:rsidRPr="00681EC4">
        <w:rPr>
          <w:rStyle w:val="hps"/>
          <w:rFonts w:ascii="Garamond" w:hAnsi="Garamond" w:cs="Arial"/>
          <w:color w:val="000000" w:themeColor="text1"/>
          <w:sz w:val="32"/>
          <w:szCs w:val="28"/>
          <w:lang w:val="en-GB"/>
        </w:rPr>
        <w:t xml:space="preserve">in </w:t>
      </w:r>
      <w:r w:rsidRPr="00681EC4">
        <w:rPr>
          <w:rStyle w:val="hps"/>
          <w:rFonts w:ascii="Garamond" w:hAnsi="Garamond" w:cs="Arial"/>
          <w:b/>
          <w:color w:val="000000" w:themeColor="text1"/>
          <w:sz w:val="32"/>
          <w:szCs w:val="28"/>
          <w:lang w:val="en-GB"/>
        </w:rPr>
        <w:t>P-</w:t>
      </w:r>
      <w:r>
        <w:rPr>
          <w:rStyle w:val="hps"/>
          <w:rFonts w:ascii="Garamond" w:hAnsi="Garamond" w:cs="Arial"/>
          <w:b/>
          <w:color w:val="000000" w:themeColor="text1"/>
          <w:sz w:val="32"/>
          <w:szCs w:val="28"/>
          <w:lang w:val="en-GB"/>
        </w:rPr>
        <w:t>216</w:t>
      </w:r>
      <w:r w:rsidRPr="00681EC4">
        <w:rPr>
          <w:rStyle w:val="hps"/>
          <w:rFonts w:ascii="Garamond" w:hAnsi="Garamond" w:cs="Arial"/>
          <w:b/>
          <w:color w:val="000000" w:themeColor="text1"/>
          <w:sz w:val="32"/>
          <w:szCs w:val="28"/>
          <w:lang w:val="en-GB"/>
        </w:rPr>
        <w:t xml:space="preserve"> </w:t>
      </w:r>
      <w:r w:rsidRPr="00681EC4">
        <w:rPr>
          <w:rStyle w:val="hps"/>
          <w:rFonts w:ascii="Garamond" w:hAnsi="Garamond" w:cs="Arial"/>
          <w:color w:val="000000"/>
          <w:sz w:val="32"/>
          <w:szCs w:val="28"/>
          <w:lang w:val="en-GB"/>
        </w:rPr>
        <w:t>at the</w:t>
      </w:r>
      <w:r w:rsidRPr="00681EC4">
        <w:rPr>
          <w:rFonts w:ascii="Garamond" w:hAnsi="Garamond" w:cs="Arial"/>
          <w:color w:val="000000"/>
          <w:sz w:val="32"/>
          <w:szCs w:val="28"/>
          <w:lang w:val="en-GB"/>
        </w:rPr>
        <w:t xml:space="preserve"> </w:t>
      </w:r>
      <w:r w:rsidRPr="00681EC4">
        <w:rPr>
          <w:rStyle w:val="hps"/>
          <w:rFonts w:ascii="Garamond" w:hAnsi="Garamond" w:cs="Arial"/>
          <w:b/>
          <w:color w:val="000000"/>
          <w:sz w:val="32"/>
          <w:szCs w:val="28"/>
          <w:lang w:val="en-GB"/>
        </w:rPr>
        <w:t>Faculty of Economics, University of Ljubljana</w:t>
      </w:r>
    </w:p>
    <w:p w:rsidR="00FF6518" w:rsidRPr="007F7E98" w:rsidRDefault="00FF6518" w:rsidP="00FF6518">
      <w:pPr>
        <w:autoSpaceDE w:val="0"/>
        <w:autoSpaceDN w:val="0"/>
        <w:adjustRightInd w:val="0"/>
        <w:rPr>
          <w:rFonts w:ascii="Garamond" w:hAnsi="Garamond"/>
          <w:b/>
          <w:iCs/>
          <w:sz w:val="18"/>
          <w:szCs w:val="30"/>
          <w:lang w:val="en-GB"/>
        </w:rPr>
      </w:pPr>
    </w:p>
    <w:p w:rsidR="005A7201" w:rsidRPr="005A7201" w:rsidRDefault="00FF6518" w:rsidP="005A7201">
      <w:pPr>
        <w:autoSpaceDE w:val="0"/>
        <w:autoSpaceDN w:val="0"/>
        <w:adjustRightInd w:val="0"/>
        <w:spacing w:after="0" w:line="240" w:lineRule="auto"/>
        <w:jc w:val="center"/>
        <w:rPr>
          <w:rFonts w:ascii="URWPalladioL-Roma" w:hAnsi="URWPalladioL-Roma" w:cs="URWPalladioL-Roma"/>
          <w:color w:val="000000"/>
          <w:sz w:val="32"/>
          <w:szCs w:val="24"/>
        </w:rPr>
      </w:pPr>
      <w:r w:rsidRPr="00681EC4">
        <w:rPr>
          <w:rFonts w:ascii="Garamond" w:hAnsi="Garamond"/>
          <w:iCs/>
          <w:sz w:val="28"/>
          <w:szCs w:val="28"/>
          <w:lang w:val="en-GB"/>
        </w:rPr>
        <w:t xml:space="preserve">Author: </w:t>
      </w:r>
      <w:proofErr w:type="spellStart"/>
      <w:r w:rsidR="005A7201" w:rsidRPr="007F7E98">
        <w:rPr>
          <w:rFonts w:ascii="Garamond" w:hAnsi="Garamond"/>
          <w:b/>
          <w:iCs/>
          <w:sz w:val="28"/>
          <w:szCs w:val="28"/>
          <w:lang w:val="en-GB"/>
        </w:rPr>
        <w:t>Dr.</w:t>
      </w:r>
      <w:proofErr w:type="spellEnd"/>
      <w:r w:rsidR="005A7201">
        <w:rPr>
          <w:rFonts w:ascii="Garamond" w:hAnsi="Garamond"/>
          <w:iCs/>
          <w:sz w:val="28"/>
          <w:szCs w:val="28"/>
          <w:lang w:val="en-GB"/>
        </w:rPr>
        <w:t xml:space="preserve"> </w:t>
      </w:r>
      <w:proofErr w:type="spellStart"/>
      <w:r w:rsidR="005A7201" w:rsidRPr="005A7201">
        <w:rPr>
          <w:rFonts w:ascii="Garamond" w:eastAsia="Times New Roman" w:hAnsi="Garamond"/>
          <w:b/>
          <w:iCs/>
          <w:sz w:val="28"/>
          <w:szCs w:val="28"/>
        </w:rPr>
        <w:t>Souvik</w:t>
      </w:r>
      <w:proofErr w:type="spellEnd"/>
      <w:r w:rsidR="005A7201" w:rsidRPr="005A7201">
        <w:rPr>
          <w:rFonts w:ascii="Garamond" w:eastAsia="Times New Roman" w:hAnsi="Garamond"/>
          <w:b/>
          <w:iCs/>
          <w:sz w:val="28"/>
          <w:szCs w:val="28"/>
        </w:rPr>
        <w:t xml:space="preserve"> </w:t>
      </w:r>
      <w:proofErr w:type="spellStart"/>
      <w:r w:rsidR="005A7201" w:rsidRPr="005A7201">
        <w:rPr>
          <w:rFonts w:ascii="Garamond" w:eastAsia="Times New Roman" w:hAnsi="Garamond"/>
          <w:b/>
          <w:iCs/>
          <w:sz w:val="28"/>
          <w:szCs w:val="28"/>
        </w:rPr>
        <w:t>Datta</w:t>
      </w:r>
      <w:proofErr w:type="spellEnd"/>
      <w:r w:rsidR="005A7201" w:rsidRPr="005A7201">
        <w:rPr>
          <w:rFonts w:ascii="Garamond" w:eastAsia="Times New Roman" w:hAnsi="Garamond"/>
          <w:b/>
          <w:iCs/>
          <w:sz w:val="28"/>
          <w:szCs w:val="28"/>
        </w:rPr>
        <w:t xml:space="preserve">, Center </w:t>
      </w:r>
      <w:proofErr w:type="spellStart"/>
      <w:r w:rsidR="005A7201" w:rsidRPr="005A7201">
        <w:rPr>
          <w:rFonts w:ascii="Garamond" w:eastAsia="Times New Roman" w:hAnsi="Garamond"/>
          <w:b/>
          <w:iCs/>
          <w:sz w:val="28"/>
          <w:szCs w:val="28"/>
        </w:rPr>
        <w:t>of</w:t>
      </w:r>
      <w:proofErr w:type="spellEnd"/>
      <w:r w:rsidR="005A7201" w:rsidRPr="005A7201">
        <w:rPr>
          <w:rFonts w:ascii="Garamond" w:eastAsia="Times New Roman" w:hAnsi="Garamond"/>
          <w:b/>
          <w:iCs/>
          <w:sz w:val="28"/>
          <w:szCs w:val="28"/>
        </w:rPr>
        <w:t xml:space="preserve"> </w:t>
      </w:r>
      <w:proofErr w:type="spellStart"/>
      <w:r w:rsidR="005A7201" w:rsidRPr="005A7201">
        <w:rPr>
          <w:rFonts w:ascii="Garamond" w:eastAsia="Times New Roman" w:hAnsi="Garamond"/>
          <w:b/>
          <w:iCs/>
          <w:sz w:val="28"/>
          <w:szCs w:val="28"/>
        </w:rPr>
        <w:t>Economic</w:t>
      </w:r>
      <w:proofErr w:type="spellEnd"/>
      <w:r w:rsidR="005A7201" w:rsidRPr="005A7201">
        <w:rPr>
          <w:rFonts w:ascii="Garamond" w:eastAsia="Times New Roman" w:hAnsi="Garamond"/>
          <w:b/>
          <w:iCs/>
          <w:sz w:val="28"/>
          <w:szCs w:val="28"/>
        </w:rPr>
        <w:t xml:space="preserve"> </w:t>
      </w:r>
      <w:proofErr w:type="spellStart"/>
      <w:r w:rsidR="005A7201" w:rsidRPr="005A7201">
        <w:rPr>
          <w:rFonts w:ascii="Garamond" w:eastAsia="Times New Roman" w:hAnsi="Garamond"/>
          <w:b/>
          <w:iCs/>
          <w:sz w:val="28"/>
          <w:szCs w:val="28"/>
        </w:rPr>
        <w:t>Research</w:t>
      </w:r>
      <w:proofErr w:type="spellEnd"/>
      <w:r w:rsidR="005A7201" w:rsidRPr="005A7201">
        <w:rPr>
          <w:rFonts w:ascii="Garamond" w:eastAsia="Times New Roman" w:hAnsi="Garamond"/>
          <w:b/>
          <w:iCs/>
          <w:sz w:val="28"/>
          <w:szCs w:val="28"/>
        </w:rPr>
        <w:t xml:space="preserve"> (CER-ETH), </w:t>
      </w:r>
      <w:proofErr w:type="spellStart"/>
      <w:r w:rsidR="007F7E98" w:rsidRPr="007F7E98">
        <w:rPr>
          <w:rFonts w:ascii="Garamond" w:eastAsia="Times New Roman" w:hAnsi="Garamond"/>
          <w:b/>
          <w:iCs/>
          <w:sz w:val="28"/>
          <w:szCs w:val="28"/>
        </w:rPr>
        <w:t>Department</w:t>
      </w:r>
      <w:proofErr w:type="spellEnd"/>
      <w:r w:rsidR="007F7E98" w:rsidRPr="007F7E98">
        <w:rPr>
          <w:rFonts w:ascii="Garamond" w:eastAsia="Times New Roman" w:hAnsi="Garamond"/>
          <w:b/>
          <w:iCs/>
          <w:sz w:val="28"/>
          <w:szCs w:val="28"/>
        </w:rPr>
        <w:t xml:space="preserve"> </w:t>
      </w:r>
      <w:proofErr w:type="spellStart"/>
      <w:r w:rsidR="007F7E98" w:rsidRPr="007F7E98">
        <w:rPr>
          <w:rFonts w:ascii="Garamond" w:eastAsia="Times New Roman" w:hAnsi="Garamond"/>
          <w:b/>
          <w:iCs/>
          <w:sz w:val="28"/>
          <w:szCs w:val="28"/>
        </w:rPr>
        <w:t>of</w:t>
      </w:r>
      <w:proofErr w:type="spellEnd"/>
      <w:r w:rsidR="007F7E98" w:rsidRPr="007F7E98">
        <w:rPr>
          <w:rFonts w:ascii="Garamond" w:eastAsia="Times New Roman" w:hAnsi="Garamond"/>
          <w:b/>
          <w:iCs/>
          <w:sz w:val="28"/>
          <w:szCs w:val="28"/>
        </w:rPr>
        <w:t xml:space="preserve"> </w:t>
      </w:r>
      <w:proofErr w:type="spellStart"/>
      <w:r w:rsidR="007F7E98" w:rsidRPr="007F7E98">
        <w:rPr>
          <w:rFonts w:ascii="Garamond" w:eastAsia="Times New Roman" w:hAnsi="Garamond"/>
          <w:b/>
          <w:iCs/>
          <w:sz w:val="28"/>
          <w:szCs w:val="28"/>
        </w:rPr>
        <w:t>Management</w:t>
      </w:r>
      <w:proofErr w:type="spellEnd"/>
      <w:r w:rsidR="007F7E98" w:rsidRPr="007F7E98">
        <w:rPr>
          <w:rFonts w:ascii="Garamond" w:eastAsia="Times New Roman" w:hAnsi="Garamond"/>
          <w:b/>
          <w:iCs/>
          <w:sz w:val="28"/>
          <w:szCs w:val="28"/>
        </w:rPr>
        <w:t xml:space="preserve">, </w:t>
      </w:r>
      <w:proofErr w:type="spellStart"/>
      <w:r w:rsidR="007F7E98" w:rsidRPr="007F7E98">
        <w:rPr>
          <w:rFonts w:ascii="Garamond" w:eastAsia="Times New Roman" w:hAnsi="Garamond"/>
          <w:b/>
          <w:iCs/>
          <w:sz w:val="28"/>
          <w:szCs w:val="28"/>
        </w:rPr>
        <w:t>Technology</w:t>
      </w:r>
      <w:proofErr w:type="spellEnd"/>
      <w:r w:rsidR="007F7E98" w:rsidRPr="007F7E98">
        <w:rPr>
          <w:rFonts w:ascii="Garamond" w:eastAsia="Times New Roman" w:hAnsi="Garamond"/>
          <w:b/>
          <w:iCs/>
          <w:sz w:val="28"/>
          <w:szCs w:val="28"/>
        </w:rPr>
        <w:t xml:space="preserve"> </w:t>
      </w:r>
      <w:proofErr w:type="spellStart"/>
      <w:r w:rsidR="007F7E98" w:rsidRPr="007F7E98">
        <w:rPr>
          <w:rFonts w:ascii="Garamond" w:eastAsia="Times New Roman" w:hAnsi="Garamond"/>
          <w:b/>
          <w:iCs/>
          <w:sz w:val="28"/>
          <w:szCs w:val="28"/>
        </w:rPr>
        <w:t>and</w:t>
      </w:r>
      <w:proofErr w:type="spellEnd"/>
      <w:r w:rsidR="007F7E98" w:rsidRPr="007F7E98">
        <w:rPr>
          <w:rFonts w:ascii="Garamond" w:eastAsia="Times New Roman" w:hAnsi="Garamond"/>
          <w:b/>
          <w:iCs/>
          <w:sz w:val="28"/>
          <w:szCs w:val="28"/>
        </w:rPr>
        <w:t xml:space="preserve"> </w:t>
      </w:r>
      <w:proofErr w:type="spellStart"/>
      <w:r w:rsidR="007F7E98" w:rsidRPr="007F7E98">
        <w:rPr>
          <w:rFonts w:ascii="Garamond" w:eastAsia="Times New Roman" w:hAnsi="Garamond"/>
          <w:b/>
          <w:iCs/>
          <w:sz w:val="28"/>
          <w:szCs w:val="28"/>
        </w:rPr>
        <w:t>Economics</w:t>
      </w:r>
      <w:proofErr w:type="spellEnd"/>
      <w:r w:rsidR="007F7E98">
        <w:rPr>
          <w:rFonts w:ascii="Garamond" w:eastAsia="Times New Roman" w:hAnsi="Garamond"/>
          <w:b/>
          <w:iCs/>
          <w:sz w:val="28"/>
          <w:szCs w:val="28"/>
        </w:rPr>
        <w:t xml:space="preserve">, </w:t>
      </w:r>
      <w:r w:rsidR="005A7201" w:rsidRPr="005A7201">
        <w:rPr>
          <w:rFonts w:ascii="Garamond" w:eastAsia="Times New Roman" w:hAnsi="Garamond"/>
          <w:b/>
          <w:iCs/>
          <w:sz w:val="28"/>
          <w:szCs w:val="28"/>
        </w:rPr>
        <w:t xml:space="preserve">ETH Zürich, </w:t>
      </w:r>
      <w:proofErr w:type="spellStart"/>
      <w:r w:rsidR="005A7201" w:rsidRPr="005A7201">
        <w:rPr>
          <w:rFonts w:ascii="Garamond" w:eastAsia="Times New Roman" w:hAnsi="Garamond"/>
          <w:b/>
          <w:iCs/>
          <w:sz w:val="28"/>
          <w:szCs w:val="28"/>
        </w:rPr>
        <w:t>Switzerland</w:t>
      </w:r>
      <w:proofErr w:type="spellEnd"/>
    </w:p>
    <w:p w:rsidR="00FF6518" w:rsidRPr="007F7E98" w:rsidRDefault="00FF6518" w:rsidP="005A7201">
      <w:pPr>
        <w:shd w:val="clear" w:color="auto" w:fill="FFFFFF"/>
        <w:tabs>
          <w:tab w:val="center" w:pos="4500"/>
          <w:tab w:val="left" w:pos="7380"/>
        </w:tabs>
        <w:textAlignment w:val="top"/>
        <w:rPr>
          <w:rFonts w:ascii="Garamond" w:eastAsia="Times New Roman" w:hAnsi="Garamond"/>
          <w:b/>
          <w:iCs/>
          <w:sz w:val="8"/>
          <w:szCs w:val="28"/>
        </w:rPr>
      </w:pPr>
    </w:p>
    <w:p w:rsidR="005A7201" w:rsidRPr="007F7E98" w:rsidRDefault="00FF6518" w:rsidP="005A7201">
      <w:pPr>
        <w:autoSpaceDE w:val="0"/>
        <w:autoSpaceDN w:val="0"/>
        <w:adjustRightInd w:val="0"/>
        <w:spacing w:after="0" w:line="240" w:lineRule="auto"/>
        <w:jc w:val="center"/>
        <w:rPr>
          <w:rFonts w:ascii="Garamond" w:eastAsia="Times New Roman" w:hAnsi="Garamond"/>
          <w:iCs/>
          <w:sz w:val="28"/>
          <w:szCs w:val="28"/>
        </w:rPr>
      </w:pPr>
      <w:proofErr w:type="spellStart"/>
      <w:r w:rsidRPr="00380194">
        <w:rPr>
          <w:rFonts w:ascii="Garamond" w:hAnsi="Garamond"/>
          <w:iCs/>
          <w:sz w:val="28"/>
          <w:szCs w:val="28"/>
          <w:lang w:val="en-GB"/>
        </w:rPr>
        <w:t>Coauthors</w:t>
      </w:r>
      <w:proofErr w:type="spellEnd"/>
      <w:r w:rsidRPr="00380194">
        <w:rPr>
          <w:rFonts w:ascii="Garamond" w:hAnsi="Garamond"/>
          <w:iCs/>
          <w:sz w:val="28"/>
          <w:szCs w:val="28"/>
          <w:lang w:val="en-GB"/>
        </w:rPr>
        <w:t>:</w:t>
      </w:r>
      <w:r>
        <w:rPr>
          <w:rFonts w:ascii="Garamond" w:eastAsia="Times New Roman" w:hAnsi="Garamond"/>
          <w:b/>
          <w:iCs/>
          <w:sz w:val="28"/>
          <w:szCs w:val="28"/>
          <w:lang w:val="en-GB"/>
        </w:rPr>
        <w:t xml:space="preserve"> </w:t>
      </w:r>
      <w:proofErr w:type="spellStart"/>
      <w:r w:rsidR="005A7201">
        <w:rPr>
          <w:rFonts w:ascii="Garamond" w:eastAsia="Times New Roman" w:hAnsi="Garamond"/>
          <w:b/>
          <w:iCs/>
          <w:sz w:val="28"/>
          <w:szCs w:val="28"/>
          <w:lang w:val="en-GB"/>
        </w:rPr>
        <w:t>Dr.</w:t>
      </w:r>
      <w:proofErr w:type="spellEnd"/>
      <w:r w:rsidR="005A7201">
        <w:rPr>
          <w:rFonts w:ascii="Garamond" w:eastAsia="Times New Roman" w:hAnsi="Garamond"/>
          <w:b/>
          <w:iCs/>
          <w:sz w:val="28"/>
          <w:szCs w:val="28"/>
          <w:lang w:val="en-GB"/>
        </w:rPr>
        <w:t xml:space="preserve"> </w:t>
      </w:r>
      <w:r w:rsidR="005A7201" w:rsidRPr="005A7201">
        <w:rPr>
          <w:rFonts w:ascii="Garamond" w:eastAsia="Times New Roman" w:hAnsi="Garamond"/>
          <w:b/>
          <w:iCs/>
          <w:sz w:val="28"/>
          <w:szCs w:val="28"/>
        </w:rPr>
        <w:t xml:space="preserve">Nina </w:t>
      </w:r>
      <w:proofErr w:type="spellStart"/>
      <w:r w:rsidR="005A7201" w:rsidRPr="005A7201">
        <w:rPr>
          <w:rFonts w:ascii="Garamond" w:eastAsia="Times New Roman" w:hAnsi="Garamond"/>
          <w:b/>
          <w:iCs/>
          <w:sz w:val="28"/>
          <w:szCs w:val="28"/>
        </w:rPr>
        <w:t>Boogen</w:t>
      </w:r>
      <w:proofErr w:type="spellEnd"/>
      <w:r w:rsidR="005A7201">
        <w:rPr>
          <w:rFonts w:ascii="Garamond" w:eastAsia="Times New Roman" w:hAnsi="Garamond"/>
          <w:b/>
          <w:iCs/>
          <w:sz w:val="28"/>
          <w:szCs w:val="28"/>
        </w:rPr>
        <w:t xml:space="preserve"> </w:t>
      </w:r>
      <w:r w:rsidR="005A7201" w:rsidRPr="005A7201">
        <w:rPr>
          <w:rFonts w:ascii="Garamond" w:eastAsia="Times New Roman" w:hAnsi="Garamond"/>
          <w:iCs/>
          <w:sz w:val="28"/>
          <w:szCs w:val="28"/>
        </w:rPr>
        <w:t>(</w:t>
      </w:r>
      <w:r w:rsidR="005A7201" w:rsidRPr="005A7201">
        <w:rPr>
          <w:rFonts w:ascii="Garamond" w:eastAsia="Times New Roman" w:hAnsi="Garamond"/>
          <w:iCs/>
          <w:sz w:val="28"/>
          <w:szCs w:val="28"/>
        </w:rPr>
        <w:t xml:space="preserve">Center </w:t>
      </w:r>
      <w:proofErr w:type="spellStart"/>
      <w:r w:rsidR="005A7201" w:rsidRPr="005A7201">
        <w:rPr>
          <w:rFonts w:ascii="Garamond" w:eastAsia="Times New Roman" w:hAnsi="Garamond"/>
          <w:iCs/>
          <w:sz w:val="28"/>
          <w:szCs w:val="28"/>
        </w:rPr>
        <w:t>of</w:t>
      </w:r>
      <w:proofErr w:type="spellEnd"/>
      <w:r w:rsidR="005A7201" w:rsidRPr="005A7201">
        <w:rPr>
          <w:rFonts w:ascii="Garamond" w:eastAsia="Times New Roman" w:hAnsi="Garamond"/>
          <w:iCs/>
          <w:sz w:val="28"/>
          <w:szCs w:val="28"/>
        </w:rPr>
        <w:t xml:space="preserve"> </w:t>
      </w:r>
      <w:proofErr w:type="spellStart"/>
      <w:r w:rsidR="005A7201" w:rsidRPr="005A7201">
        <w:rPr>
          <w:rFonts w:ascii="Garamond" w:eastAsia="Times New Roman" w:hAnsi="Garamond"/>
          <w:iCs/>
          <w:sz w:val="28"/>
          <w:szCs w:val="28"/>
        </w:rPr>
        <w:t>Economic</w:t>
      </w:r>
      <w:proofErr w:type="spellEnd"/>
      <w:r w:rsidR="005A7201" w:rsidRPr="005A7201">
        <w:rPr>
          <w:rFonts w:ascii="Garamond" w:eastAsia="Times New Roman" w:hAnsi="Garamond"/>
          <w:iCs/>
          <w:sz w:val="28"/>
          <w:szCs w:val="28"/>
        </w:rPr>
        <w:t xml:space="preserve"> </w:t>
      </w:r>
      <w:proofErr w:type="spellStart"/>
      <w:r w:rsidR="005A7201" w:rsidRPr="005A7201">
        <w:rPr>
          <w:rFonts w:ascii="Garamond" w:eastAsia="Times New Roman" w:hAnsi="Garamond"/>
          <w:iCs/>
          <w:sz w:val="28"/>
          <w:szCs w:val="28"/>
        </w:rPr>
        <w:t>Research</w:t>
      </w:r>
      <w:proofErr w:type="spellEnd"/>
      <w:r w:rsidR="005A7201" w:rsidRPr="005A7201">
        <w:rPr>
          <w:rFonts w:ascii="Garamond" w:eastAsia="Times New Roman" w:hAnsi="Garamond"/>
          <w:iCs/>
          <w:sz w:val="28"/>
          <w:szCs w:val="28"/>
        </w:rPr>
        <w:t xml:space="preserve"> (CER-ETH), ETH Zürich, </w:t>
      </w:r>
      <w:proofErr w:type="spellStart"/>
      <w:r w:rsidR="005A7201" w:rsidRPr="005A7201">
        <w:rPr>
          <w:rFonts w:ascii="Garamond" w:eastAsia="Times New Roman" w:hAnsi="Garamond"/>
          <w:iCs/>
          <w:sz w:val="28"/>
          <w:szCs w:val="28"/>
        </w:rPr>
        <w:t>Switzerland</w:t>
      </w:r>
      <w:proofErr w:type="spellEnd"/>
      <w:r w:rsidR="005A7201" w:rsidRPr="005A7201">
        <w:rPr>
          <w:rFonts w:ascii="Garamond" w:eastAsia="Times New Roman" w:hAnsi="Garamond"/>
          <w:iCs/>
          <w:sz w:val="28"/>
          <w:szCs w:val="28"/>
        </w:rPr>
        <w:t xml:space="preserve">) </w:t>
      </w:r>
      <w:proofErr w:type="spellStart"/>
      <w:r w:rsidR="005A7201" w:rsidRPr="005A7201">
        <w:rPr>
          <w:rFonts w:ascii="Garamond" w:eastAsia="Times New Roman" w:hAnsi="Garamond"/>
          <w:iCs/>
          <w:sz w:val="28"/>
          <w:szCs w:val="28"/>
        </w:rPr>
        <w:t>and</w:t>
      </w:r>
      <w:proofErr w:type="spellEnd"/>
      <w:r w:rsidR="005A7201">
        <w:rPr>
          <w:rFonts w:ascii="Garamond" w:eastAsia="Times New Roman" w:hAnsi="Garamond"/>
          <w:b/>
          <w:iCs/>
          <w:sz w:val="28"/>
          <w:szCs w:val="28"/>
        </w:rPr>
        <w:t xml:space="preserve"> </w:t>
      </w:r>
      <w:r w:rsidR="007F7E98">
        <w:rPr>
          <w:rFonts w:ascii="Garamond" w:eastAsia="Times New Roman" w:hAnsi="Garamond"/>
          <w:b/>
          <w:iCs/>
          <w:sz w:val="28"/>
          <w:szCs w:val="28"/>
        </w:rPr>
        <w:t>P</w:t>
      </w:r>
      <w:r w:rsidR="005A7201">
        <w:rPr>
          <w:rFonts w:ascii="Garamond" w:eastAsia="Times New Roman" w:hAnsi="Garamond"/>
          <w:b/>
          <w:iCs/>
          <w:sz w:val="28"/>
          <w:szCs w:val="28"/>
        </w:rPr>
        <w:t xml:space="preserve">rof. Dr. </w:t>
      </w:r>
      <w:proofErr w:type="spellStart"/>
      <w:r w:rsidR="005A7201" w:rsidRPr="005A7201">
        <w:rPr>
          <w:rFonts w:ascii="Garamond" w:eastAsia="Times New Roman" w:hAnsi="Garamond"/>
          <w:b/>
          <w:iCs/>
          <w:sz w:val="28"/>
          <w:szCs w:val="28"/>
        </w:rPr>
        <w:t>Massimo</w:t>
      </w:r>
      <w:proofErr w:type="spellEnd"/>
      <w:r w:rsidR="005A7201" w:rsidRPr="005A7201">
        <w:rPr>
          <w:rFonts w:ascii="Garamond" w:eastAsia="Times New Roman" w:hAnsi="Garamond"/>
          <w:b/>
          <w:iCs/>
          <w:sz w:val="28"/>
          <w:szCs w:val="28"/>
        </w:rPr>
        <w:t xml:space="preserve"> </w:t>
      </w:r>
      <w:proofErr w:type="spellStart"/>
      <w:r w:rsidR="005A7201" w:rsidRPr="005A7201">
        <w:rPr>
          <w:rFonts w:ascii="Garamond" w:eastAsia="Times New Roman" w:hAnsi="Garamond"/>
          <w:b/>
          <w:iCs/>
          <w:sz w:val="28"/>
          <w:szCs w:val="28"/>
        </w:rPr>
        <w:t>Filippin</w:t>
      </w:r>
      <w:r w:rsidR="005A7201" w:rsidRPr="007F7E98">
        <w:rPr>
          <w:rFonts w:ascii="Garamond" w:eastAsia="Times New Roman" w:hAnsi="Garamond"/>
          <w:b/>
          <w:iCs/>
          <w:sz w:val="28"/>
          <w:szCs w:val="28"/>
        </w:rPr>
        <w:t>i</w:t>
      </w:r>
      <w:proofErr w:type="spellEnd"/>
      <w:r w:rsidR="005A7201" w:rsidRPr="007F7E98">
        <w:rPr>
          <w:rFonts w:ascii="Garamond" w:eastAsia="Times New Roman" w:hAnsi="Garamond"/>
          <w:iCs/>
          <w:sz w:val="28"/>
          <w:szCs w:val="28"/>
        </w:rPr>
        <w:t xml:space="preserve"> </w:t>
      </w:r>
      <w:r w:rsidR="005A7201" w:rsidRPr="005A7201">
        <w:rPr>
          <w:rFonts w:ascii="Garamond" w:eastAsia="Times New Roman" w:hAnsi="Garamond"/>
          <w:iCs/>
          <w:sz w:val="28"/>
          <w:szCs w:val="28"/>
        </w:rPr>
        <w:t>(</w:t>
      </w:r>
      <w:r w:rsidR="005A7201" w:rsidRPr="005A7201">
        <w:rPr>
          <w:rFonts w:ascii="Garamond" w:eastAsia="Times New Roman" w:hAnsi="Garamond"/>
          <w:iCs/>
          <w:sz w:val="28"/>
          <w:szCs w:val="28"/>
        </w:rPr>
        <w:t xml:space="preserve">ETH Zürich, </w:t>
      </w:r>
      <w:proofErr w:type="spellStart"/>
      <w:r w:rsidR="005A7201" w:rsidRPr="005A7201">
        <w:rPr>
          <w:rFonts w:ascii="Garamond" w:eastAsia="Times New Roman" w:hAnsi="Garamond"/>
          <w:iCs/>
          <w:sz w:val="28"/>
          <w:szCs w:val="28"/>
        </w:rPr>
        <w:t>Universit</w:t>
      </w:r>
      <w:proofErr w:type="spellEnd"/>
      <w:r w:rsidR="005A7201" w:rsidRPr="005A7201">
        <w:rPr>
          <w:rFonts w:ascii="Garamond" w:eastAsia="Times New Roman" w:hAnsi="Garamond"/>
          <w:iCs/>
          <w:sz w:val="28"/>
          <w:szCs w:val="28"/>
        </w:rPr>
        <w:t xml:space="preserve">`a </w:t>
      </w:r>
      <w:proofErr w:type="spellStart"/>
      <w:proofErr w:type="gramStart"/>
      <w:r w:rsidR="005A7201" w:rsidRPr="005A7201">
        <w:rPr>
          <w:rFonts w:ascii="Garamond" w:eastAsia="Times New Roman" w:hAnsi="Garamond"/>
          <w:iCs/>
          <w:sz w:val="28"/>
          <w:szCs w:val="28"/>
        </w:rPr>
        <w:t>della</w:t>
      </w:r>
      <w:proofErr w:type="spellEnd"/>
      <w:proofErr w:type="gramEnd"/>
      <w:r w:rsidR="005A7201" w:rsidRPr="005A7201">
        <w:rPr>
          <w:rFonts w:ascii="Garamond" w:eastAsia="Times New Roman" w:hAnsi="Garamond"/>
          <w:iCs/>
          <w:sz w:val="28"/>
          <w:szCs w:val="28"/>
        </w:rPr>
        <w:t xml:space="preserve"> </w:t>
      </w:r>
      <w:proofErr w:type="spellStart"/>
      <w:r w:rsidR="005A7201" w:rsidRPr="005A7201">
        <w:rPr>
          <w:rFonts w:ascii="Garamond" w:eastAsia="Times New Roman" w:hAnsi="Garamond"/>
          <w:iCs/>
          <w:sz w:val="28"/>
          <w:szCs w:val="28"/>
        </w:rPr>
        <w:t>Svizzera</w:t>
      </w:r>
      <w:proofErr w:type="spellEnd"/>
      <w:r w:rsidR="005A7201" w:rsidRPr="005A7201">
        <w:rPr>
          <w:rFonts w:ascii="Garamond" w:eastAsia="Times New Roman" w:hAnsi="Garamond"/>
          <w:iCs/>
          <w:sz w:val="28"/>
          <w:szCs w:val="28"/>
        </w:rPr>
        <w:t xml:space="preserve"> </w:t>
      </w:r>
      <w:proofErr w:type="spellStart"/>
      <w:r w:rsidR="005A7201" w:rsidRPr="005A7201">
        <w:rPr>
          <w:rFonts w:ascii="Garamond" w:eastAsia="Times New Roman" w:hAnsi="Garamond"/>
          <w:iCs/>
          <w:sz w:val="28"/>
          <w:szCs w:val="28"/>
        </w:rPr>
        <w:t>italiana</w:t>
      </w:r>
      <w:proofErr w:type="spellEnd"/>
      <w:r w:rsidR="005A7201" w:rsidRPr="005A7201">
        <w:rPr>
          <w:rFonts w:ascii="Garamond" w:eastAsia="Times New Roman" w:hAnsi="Garamond"/>
          <w:iCs/>
          <w:sz w:val="28"/>
          <w:szCs w:val="28"/>
        </w:rPr>
        <w:t>)</w:t>
      </w:r>
    </w:p>
    <w:p w:rsidR="00FF6518" w:rsidRPr="00FF6518" w:rsidRDefault="00FF6518" w:rsidP="007F7E98">
      <w:pPr>
        <w:shd w:val="clear" w:color="auto" w:fill="FFFFFF"/>
        <w:spacing w:line="360" w:lineRule="atLeast"/>
        <w:outlineLvl w:val="1"/>
        <w:rPr>
          <w:rFonts w:ascii="Garamond" w:eastAsia="Times New Roman" w:hAnsi="Garamond"/>
          <w:b/>
          <w:iCs/>
          <w:sz w:val="28"/>
          <w:szCs w:val="28"/>
        </w:rPr>
      </w:pPr>
    </w:p>
    <w:p w:rsidR="00FF6518" w:rsidRPr="00681EC4" w:rsidRDefault="00FF6518" w:rsidP="00FF6518">
      <w:pPr>
        <w:jc w:val="center"/>
        <w:rPr>
          <w:rFonts w:ascii="Garamond" w:hAnsi="Garamond" w:cs="Arial"/>
          <w:bCs/>
          <w:sz w:val="26"/>
          <w:szCs w:val="26"/>
          <w:lang w:val="en-GB"/>
        </w:rPr>
      </w:pPr>
      <w:proofErr w:type="gramStart"/>
      <w:r w:rsidRPr="00681EC4">
        <w:rPr>
          <w:rFonts w:ascii="Garamond" w:hAnsi="Garamond" w:cs="Arial"/>
          <w:bCs/>
          <w:sz w:val="26"/>
          <w:szCs w:val="26"/>
          <w:lang w:val="en-GB"/>
        </w:rPr>
        <w:t>will</w:t>
      </w:r>
      <w:proofErr w:type="gramEnd"/>
      <w:r w:rsidRPr="00681EC4">
        <w:rPr>
          <w:rFonts w:ascii="Garamond" w:hAnsi="Garamond" w:cs="Arial"/>
          <w:bCs/>
          <w:sz w:val="26"/>
          <w:szCs w:val="26"/>
          <w:lang w:val="en-GB"/>
        </w:rPr>
        <w:t xml:space="preserve"> present the article:</w:t>
      </w:r>
    </w:p>
    <w:p w:rsidR="00FF6518" w:rsidRPr="00681EC4" w:rsidRDefault="00FF6518" w:rsidP="00FF6518">
      <w:pPr>
        <w:rPr>
          <w:rFonts w:ascii="Garamond" w:hAnsi="Garamond" w:cs="Arial"/>
          <w:bCs/>
          <w:sz w:val="4"/>
          <w:lang w:val="en-GB"/>
        </w:rPr>
      </w:pPr>
    </w:p>
    <w:p w:rsidR="00FF6518" w:rsidRDefault="00FF6518" w:rsidP="00074C6E">
      <w:pPr>
        <w:autoSpaceDE w:val="0"/>
        <w:autoSpaceDN w:val="0"/>
        <w:adjustRightInd w:val="0"/>
        <w:spacing w:after="0" w:line="240" w:lineRule="auto"/>
        <w:jc w:val="center"/>
        <w:rPr>
          <w:rFonts w:ascii="Garamond" w:hAnsi="Garamond" w:cs="Calibri"/>
          <w:b/>
          <w:bCs/>
          <w:color w:val="000000" w:themeColor="text1"/>
          <w:sz w:val="36"/>
          <w:szCs w:val="36"/>
          <w:lang w:val="en-GB"/>
        </w:rPr>
      </w:pPr>
      <w:r w:rsidRPr="00681EC4">
        <w:rPr>
          <w:rFonts w:ascii="Garamond" w:hAnsi="Garamond" w:cs="Calibri"/>
          <w:b/>
          <w:bCs/>
          <w:color w:val="000000" w:themeColor="text1"/>
          <w:sz w:val="36"/>
          <w:szCs w:val="36"/>
          <w:lang w:val="en-GB"/>
        </w:rPr>
        <w:t>"</w:t>
      </w:r>
      <w:r w:rsidRPr="00FF6518">
        <w:rPr>
          <w:rFonts w:ascii="Garamond" w:hAnsi="Garamond" w:cs="Calibri"/>
          <w:b/>
          <w:bCs/>
          <w:color w:val="000000" w:themeColor="text1"/>
          <w:sz w:val="36"/>
          <w:szCs w:val="36"/>
          <w:lang w:val="en-GB"/>
        </w:rPr>
        <w:t>Demand-Side Mana</w:t>
      </w:r>
      <w:r>
        <w:rPr>
          <w:rFonts w:ascii="Garamond" w:hAnsi="Garamond" w:cs="Calibri"/>
          <w:b/>
          <w:bCs/>
          <w:color w:val="000000" w:themeColor="text1"/>
          <w:sz w:val="36"/>
          <w:szCs w:val="36"/>
          <w:lang w:val="en-GB"/>
        </w:rPr>
        <w:t xml:space="preserve">gement by Electric Utilities in </w:t>
      </w:r>
      <w:r w:rsidRPr="00FF6518">
        <w:rPr>
          <w:rFonts w:ascii="Garamond" w:hAnsi="Garamond" w:cs="Calibri"/>
          <w:b/>
          <w:bCs/>
          <w:color w:val="000000" w:themeColor="text1"/>
          <w:sz w:val="36"/>
          <w:szCs w:val="36"/>
          <w:lang w:val="en-GB"/>
        </w:rPr>
        <w:t xml:space="preserve">Switzerland: </w:t>
      </w:r>
      <w:proofErr w:type="spellStart"/>
      <w:r w:rsidRPr="00FF6518">
        <w:rPr>
          <w:rFonts w:ascii="Garamond" w:hAnsi="Garamond" w:cs="Calibri"/>
          <w:b/>
          <w:bCs/>
          <w:color w:val="000000" w:themeColor="text1"/>
          <w:sz w:val="36"/>
          <w:szCs w:val="36"/>
          <w:lang w:val="en-GB"/>
        </w:rPr>
        <w:t>Analyzing</w:t>
      </w:r>
      <w:proofErr w:type="spellEnd"/>
      <w:r w:rsidRPr="00FF6518">
        <w:rPr>
          <w:rFonts w:ascii="Garamond" w:hAnsi="Garamond" w:cs="Calibri"/>
          <w:b/>
          <w:bCs/>
          <w:color w:val="000000" w:themeColor="text1"/>
          <w:sz w:val="36"/>
          <w:szCs w:val="36"/>
          <w:lang w:val="en-GB"/>
        </w:rPr>
        <w:t xml:space="preserve"> its Im</w:t>
      </w:r>
      <w:r>
        <w:rPr>
          <w:rFonts w:ascii="Garamond" w:hAnsi="Garamond" w:cs="Calibri"/>
          <w:b/>
          <w:bCs/>
          <w:color w:val="000000" w:themeColor="text1"/>
          <w:sz w:val="36"/>
          <w:szCs w:val="36"/>
          <w:lang w:val="en-GB"/>
        </w:rPr>
        <w:t xml:space="preserve">pact on Residential Electricity </w:t>
      </w:r>
      <w:r w:rsidRPr="00FF6518">
        <w:rPr>
          <w:rFonts w:ascii="Garamond" w:hAnsi="Garamond" w:cs="Calibri"/>
          <w:b/>
          <w:bCs/>
          <w:color w:val="000000" w:themeColor="text1"/>
          <w:sz w:val="36"/>
          <w:szCs w:val="36"/>
          <w:lang w:val="en-GB"/>
        </w:rPr>
        <w:t>Demand</w:t>
      </w:r>
      <w:r w:rsidRPr="00681EC4">
        <w:rPr>
          <w:rFonts w:ascii="Garamond" w:hAnsi="Garamond" w:cs="Calibri"/>
          <w:b/>
          <w:bCs/>
          <w:color w:val="000000" w:themeColor="text1"/>
          <w:sz w:val="36"/>
          <w:szCs w:val="36"/>
          <w:lang w:val="en-GB"/>
        </w:rPr>
        <w:t>"</w:t>
      </w:r>
    </w:p>
    <w:p w:rsidR="00074C6E" w:rsidRDefault="00074C6E" w:rsidP="00074C6E">
      <w:pPr>
        <w:autoSpaceDE w:val="0"/>
        <w:autoSpaceDN w:val="0"/>
        <w:adjustRightInd w:val="0"/>
        <w:spacing w:after="0" w:line="240" w:lineRule="auto"/>
        <w:jc w:val="center"/>
        <w:rPr>
          <w:rFonts w:ascii="Garamond" w:hAnsi="Garamond" w:cs="Calibri"/>
          <w:b/>
          <w:bCs/>
          <w:color w:val="000000" w:themeColor="text1"/>
          <w:sz w:val="20"/>
          <w:szCs w:val="36"/>
          <w:lang w:val="en-GB"/>
        </w:rPr>
      </w:pPr>
    </w:p>
    <w:p w:rsidR="00074C6E" w:rsidRPr="00074C6E" w:rsidRDefault="00074C6E" w:rsidP="00074C6E">
      <w:pPr>
        <w:autoSpaceDE w:val="0"/>
        <w:autoSpaceDN w:val="0"/>
        <w:adjustRightInd w:val="0"/>
        <w:spacing w:after="0" w:line="240" w:lineRule="auto"/>
        <w:jc w:val="center"/>
        <w:rPr>
          <w:rFonts w:ascii="Garamond" w:hAnsi="Garamond" w:cs="Calibri"/>
          <w:b/>
          <w:bCs/>
          <w:color w:val="000000" w:themeColor="text1"/>
          <w:sz w:val="20"/>
          <w:szCs w:val="36"/>
          <w:lang w:val="en-GB"/>
        </w:rPr>
      </w:pPr>
      <w:bookmarkStart w:id="0" w:name="_GoBack"/>
      <w:bookmarkEnd w:id="0"/>
    </w:p>
    <w:p w:rsidR="00FF6518" w:rsidRPr="00074C6E" w:rsidRDefault="00FF6518" w:rsidP="007F7E98">
      <w:pPr>
        <w:autoSpaceDE w:val="0"/>
        <w:autoSpaceDN w:val="0"/>
        <w:adjustRightInd w:val="0"/>
        <w:spacing w:after="0" w:line="240" w:lineRule="auto"/>
        <w:jc w:val="both"/>
        <w:rPr>
          <w:rFonts w:ascii="Garamond" w:hAnsi="Garamond"/>
          <w:iCs/>
          <w:sz w:val="27"/>
          <w:szCs w:val="27"/>
          <w:lang w:val="en-GB"/>
        </w:rPr>
      </w:pPr>
      <w:r w:rsidRPr="00074C6E">
        <w:rPr>
          <w:rFonts w:ascii="Garamond" w:hAnsi="Garamond"/>
          <w:sz w:val="27"/>
          <w:szCs w:val="27"/>
          <w:lang w:val="en-GB"/>
        </w:rPr>
        <w:t>“</w:t>
      </w:r>
      <w:r w:rsidRPr="00074C6E">
        <w:rPr>
          <w:rFonts w:ascii="Garamond" w:hAnsi="Garamond"/>
          <w:iCs/>
          <w:sz w:val="27"/>
          <w:szCs w:val="27"/>
          <w:lang w:val="en-GB"/>
        </w:rPr>
        <w:t xml:space="preserve">In this paper we use panel data from a survey conducted on 30 Swiss utilities to estimate the impact of demand-side management </w:t>
      </w:r>
      <w:r w:rsidR="00074C6E" w:rsidRPr="00074C6E">
        <w:rPr>
          <w:rFonts w:ascii="Garamond" w:hAnsi="Garamond"/>
          <w:iCs/>
          <w:sz w:val="27"/>
          <w:szCs w:val="27"/>
          <w:lang w:val="en-GB"/>
        </w:rPr>
        <w:t xml:space="preserve">(DSM) activities on residential </w:t>
      </w:r>
      <w:r w:rsidRPr="00074C6E">
        <w:rPr>
          <w:rFonts w:ascii="Garamond" w:hAnsi="Garamond"/>
          <w:iCs/>
          <w:sz w:val="27"/>
          <w:szCs w:val="27"/>
          <w:lang w:val="en-GB"/>
        </w:rPr>
        <w:t>electricity demand using DSM spending and an energy efficiency score. Using the variation in DSM activities within utilities and across utilities over time we identify the impact of these programs and find that their presence reduce per customer residential electricity consumption by around 5%. If we consider monetary spending, the effect is much smaller with a 10% increase in DSM spending causing around a 1% reduction in per customer residential electricity consumption. The cost of saving a kilowatt hour is around CHF 0.22 while the average cost of producing and distributing electricity in Switzerland is around CHF 0.18 per kilowatt hour. We conclude that current DSM practices in Switzerland, while statistically significant, have a small effect on reducing the demand for residential electricity.</w:t>
      </w:r>
      <w:r w:rsidRPr="00074C6E">
        <w:rPr>
          <w:rFonts w:ascii="Garamond" w:hAnsi="Garamond"/>
          <w:sz w:val="27"/>
          <w:szCs w:val="27"/>
          <w:lang w:val="en-GB"/>
        </w:rPr>
        <w:t>”</w:t>
      </w:r>
    </w:p>
    <w:p w:rsidR="007F7E98" w:rsidRPr="00074C6E" w:rsidRDefault="007F7E98" w:rsidP="007F7E98">
      <w:pPr>
        <w:autoSpaceDE w:val="0"/>
        <w:autoSpaceDN w:val="0"/>
        <w:adjustRightInd w:val="0"/>
        <w:spacing w:after="0" w:line="240" w:lineRule="auto"/>
        <w:jc w:val="both"/>
        <w:rPr>
          <w:rStyle w:val="hps"/>
          <w:rFonts w:ascii="Garamond" w:hAnsi="Garamond"/>
          <w:iCs/>
          <w:sz w:val="27"/>
          <w:szCs w:val="27"/>
          <w:lang w:val="en-GB"/>
        </w:rPr>
      </w:pPr>
    </w:p>
    <w:p w:rsidR="00074C6E" w:rsidRPr="007F7E98" w:rsidRDefault="00074C6E" w:rsidP="007F7E98">
      <w:pPr>
        <w:autoSpaceDE w:val="0"/>
        <w:autoSpaceDN w:val="0"/>
        <w:adjustRightInd w:val="0"/>
        <w:spacing w:after="0" w:line="240" w:lineRule="auto"/>
        <w:jc w:val="both"/>
        <w:rPr>
          <w:rStyle w:val="hps"/>
          <w:rFonts w:ascii="Garamond" w:hAnsi="Garamond"/>
          <w:iCs/>
          <w:sz w:val="26"/>
          <w:szCs w:val="26"/>
          <w:lang w:val="en-GB"/>
        </w:rPr>
      </w:pPr>
    </w:p>
    <w:p w:rsidR="00FF6518" w:rsidRPr="00681EC4" w:rsidRDefault="00FF6518" w:rsidP="00FF6518">
      <w:pPr>
        <w:ind w:left="720"/>
        <w:jc w:val="center"/>
        <w:rPr>
          <w:rStyle w:val="hps"/>
          <w:rFonts w:ascii="Garamond" w:hAnsi="Garamond" w:cs="Arial"/>
          <w:color w:val="000000"/>
          <w:lang w:val="en-GB"/>
        </w:rPr>
      </w:pPr>
      <w:r w:rsidRPr="00681EC4">
        <w:rPr>
          <w:rStyle w:val="hps"/>
          <w:rFonts w:ascii="Garamond" w:hAnsi="Garamond" w:cs="Arial"/>
          <w:color w:val="000000"/>
          <w:lang w:val="en-GB"/>
        </w:rPr>
        <w:t>You can register for the free seminar by phone</w:t>
      </w:r>
      <w:r w:rsidRPr="00681EC4">
        <w:rPr>
          <w:rFonts w:ascii="Garamond" w:hAnsi="Garamond" w:cs="Arial"/>
          <w:color w:val="000000"/>
          <w:lang w:val="en-GB"/>
        </w:rPr>
        <w:t xml:space="preserve"> </w:t>
      </w:r>
      <w:r w:rsidRPr="00681EC4">
        <w:rPr>
          <w:rStyle w:val="hps"/>
          <w:rFonts w:ascii="Garamond" w:hAnsi="Garamond" w:cs="Arial"/>
          <w:color w:val="000000"/>
          <w:lang w:val="en-GB"/>
        </w:rPr>
        <w:t>(</w:t>
      </w:r>
      <w:r w:rsidRPr="00681EC4">
        <w:rPr>
          <w:rFonts w:ascii="Garamond" w:hAnsi="Garamond" w:cs="Arial"/>
          <w:color w:val="000000"/>
          <w:lang w:val="en-GB"/>
        </w:rPr>
        <w:t xml:space="preserve">01) </w:t>
      </w:r>
      <w:r w:rsidRPr="00681EC4">
        <w:rPr>
          <w:rStyle w:val="hps"/>
          <w:rFonts w:ascii="Garamond" w:hAnsi="Garamond" w:cs="Arial"/>
          <w:color w:val="000000"/>
          <w:lang w:val="en-GB"/>
        </w:rPr>
        <w:t>58-92-490</w:t>
      </w:r>
      <w:r w:rsidRPr="00681EC4">
        <w:rPr>
          <w:rFonts w:ascii="Garamond" w:hAnsi="Garamond" w:cs="Arial"/>
          <w:color w:val="000000"/>
          <w:lang w:val="en-GB"/>
        </w:rPr>
        <w:t xml:space="preserve">, </w:t>
      </w:r>
      <w:r w:rsidRPr="00681EC4">
        <w:rPr>
          <w:rStyle w:val="hps"/>
          <w:rFonts w:ascii="Garamond" w:hAnsi="Garamond" w:cs="Arial"/>
          <w:color w:val="000000"/>
          <w:lang w:val="en-GB"/>
        </w:rPr>
        <w:t>or</w:t>
      </w:r>
      <w:r w:rsidRPr="00681EC4">
        <w:rPr>
          <w:rFonts w:ascii="Garamond" w:hAnsi="Garamond" w:cs="Arial"/>
          <w:color w:val="000000"/>
          <w:lang w:val="en-GB"/>
        </w:rPr>
        <w:t xml:space="preserve"> </w:t>
      </w:r>
      <w:r w:rsidRPr="00681EC4">
        <w:rPr>
          <w:rStyle w:val="hps"/>
          <w:rFonts w:ascii="Garamond" w:hAnsi="Garamond" w:cs="Arial"/>
          <w:color w:val="000000"/>
          <w:lang w:val="en-GB"/>
        </w:rPr>
        <w:t>via e</w:t>
      </w:r>
      <w:r w:rsidRPr="00681EC4">
        <w:rPr>
          <w:rStyle w:val="atn"/>
          <w:rFonts w:ascii="Garamond" w:hAnsi="Garamond" w:cs="Arial"/>
          <w:color w:val="000000"/>
          <w:lang w:val="en-GB"/>
        </w:rPr>
        <w:t>-</w:t>
      </w:r>
      <w:r w:rsidRPr="00681EC4">
        <w:rPr>
          <w:rFonts w:ascii="Garamond" w:hAnsi="Garamond" w:cs="Arial"/>
          <w:color w:val="000000"/>
          <w:lang w:val="en-GB"/>
        </w:rPr>
        <w:t xml:space="preserve">mail: </w:t>
      </w:r>
      <w:hyperlink r:id="rId7" w:history="1">
        <w:r w:rsidRPr="00681EC4">
          <w:rPr>
            <w:rStyle w:val="Hyperlink"/>
            <w:rFonts w:ascii="Garamond" w:hAnsi="Garamond" w:cs="Arial"/>
            <w:lang w:val="en-GB"/>
          </w:rPr>
          <w:t>research.seminars@ef.uni-lj.si</w:t>
        </w:r>
      </w:hyperlink>
      <w:r w:rsidRPr="00681EC4">
        <w:rPr>
          <w:rFonts w:ascii="Garamond" w:hAnsi="Garamond" w:cs="Arial"/>
          <w:color w:val="000000"/>
          <w:lang w:val="en-GB"/>
        </w:rPr>
        <w:t xml:space="preserve"> </w:t>
      </w:r>
      <w:r w:rsidRPr="00681EC4">
        <w:rPr>
          <w:rStyle w:val="hps"/>
          <w:rFonts w:ascii="Garamond" w:hAnsi="Garamond"/>
          <w:lang w:val="en-GB"/>
        </w:rPr>
        <w:t xml:space="preserve">by </w:t>
      </w:r>
      <w:r w:rsidRPr="00681EC4">
        <w:rPr>
          <w:rStyle w:val="hps"/>
          <w:rFonts w:ascii="Garamond" w:hAnsi="Garamond" w:cs="Arial"/>
          <w:color w:val="000000"/>
          <w:lang w:val="en-GB"/>
        </w:rPr>
        <w:t>Tuesday</w:t>
      </w:r>
      <w:r w:rsidRPr="00681EC4">
        <w:rPr>
          <w:rStyle w:val="hps"/>
          <w:color w:val="000000"/>
          <w:lang w:val="en-GB"/>
        </w:rPr>
        <w:t xml:space="preserve">, </w:t>
      </w:r>
      <w:r>
        <w:rPr>
          <w:rStyle w:val="hps"/>
          <w:rFonts w:ascii="Garamond" w:hAnsi="Garamond" w:cs="Arial"/>
          <w:color w:val="000000"/>
          <w:lang w:val="en-GB"/>
        </w:rPr>
        <w:t>17</w:t>
      </w:r>
      <w:r>
        <w:rPr>
          <w:rStyle w:val="hps"/>
          <w:rFonts w:ascii="Garamond" w:hAnsi="Garamond" w:cs="Arial"/>
          <w:color w:val="000000"/>
          <w:vertAlign w:val="superscript"/>
          <w:lang w:val="en-GB"/>
        </w:rPr>
        <w:t>th</w:t>
      </w:r>
      <w:r w:rsidRPr="00681EC4">
        <w:rPr>
          <w:rStyle w:val="hps"/>
          <w:rFonts w:ascii="Garamond" w:hAnsi="Garamond" w:cs="Arial"/>
          <w:color w:val="000000"/>
          <w:lang w:val="en-GB"/>
        </w:rPr>
        <w:t xml:space="preserve"> </w:t>
      </w:r>
      <w:r>
        <w:rPr>
          <w:rStyle w:val="hps"/>
          <w:rFonts w:ascii="Garamond" w:hAnsi="Garamond" w:cs="Arial"/>
          <w:color w:val="000000"/>
          <w:lang w:val="en-GB"/>
        </w:rPr>
        <w:t xml:space="preserve">May </w:t>
      </w:r>
      <w:r w:rsidRPr="00681EC4">
        <w:rPr>
          <w:rStyle w:val="hps"/>
          <w:rFonts w:ascii="Garamond" w:hAnsi="Garamond" w:cs="Arial"/>
          <w:color w:val="000000"/>
          <w:lang w:val="en-GB"/>
        </w:rPr>
        <w:t>2016.</w:t>
      </w:r>
    </w:p>
    <w:p w:rsidR="007F7E98" w:rsidRPr="00E038A2" w:rsidRDefault="007F7E98" w:rsidP="007F7E98">
      <w:pPr>
        <w:spacing w:after="0"/>
        <w:ind w:left="720"/>
        <w:jc w:val="center"/>
        <w:rPr>
          <w:rStyle w:val="hps"/>
          <w:rFonts w:ascii="Garamond" w:hAnsi="Garamond" w:cs="Arial"/>
          <w:color w:val="000000"/>
          <w:sz w:val="24"/>
          <w:szCs w:val="24"/>
          <w:lang w:val="en-GB"/>
        </w:rPr>
      </w:pPr>
      <w:r w:rsidRPr="00E038A2">
        <w:rPr>
          <w:rStyle w:val="hps"/>
          <w:rFonts w:ascii="Garamond" w:hAnsi="Garamond" w:cs="Arial"/>
          <w:color w:val="000000"/>
          <w:sz w:val="24"/>
          <w:szCs w:val="24"/>
          <w:lang w:val="en-GB"/>
        </w:rPr>
        <w:t xml:space="preserve">You can find all information regarding future research seminars on following link: </w:t>
      </w:r>
    </w:p>
    <w:p w:rsidR="00FF6518" w:rsidRDefault="007F7E98" w:rsidP="007F7E98">
      <w:pPr>
        <w:spacing w:after="0"/>
        <w:ind w:left="720"/>
        <w:jc w:val="center"/>
        <w:rPr>
          <w:rStyle w:val="hps"/>
          <w:rFonts w:ascii="Garamond" w:hAnsi="Garamond" w:cs="Arial"/>
          <w:color w:val="000000"/>
          <w:sz w:val="24"/>
          <w:szCs w:val="24"/>
          <w:lang w:val="en-GB"/>
        </w:rPr>
      </w:pPr>
      <w:hyperlink r:id="rId8" w:history="1">
        <w:r w:rsidRPr="00E038A2">
          <w:rPr>
            <w:rStyle w:val="Hyperlink"/>
            <w:rFonts w:ascii="Garamond" w:hAnsi="Garamond" w:cs="Arial"/>
            <w:sz w:val="24"/>
            <w:szCs w:val="24"/>
            <w:lang w:val="en-GB"/>
          </w:rPr>
          <w:t>http://www.ef.uni-lj.si/raziskovanje/seminarji_in_konference</w:t>
        </w:r>
      </w:hyperlink>
    </w:p>
    <w:p w:rsidR="007F7E98" w:rsidRPr="007F7E98" w:rsidRDefault="007F7E98" w:rsidP="007F7E98">
      <w:pPr>
        <w:spacing w:after="0"/>
        <w:ind w:left="720"/>
        <w:jc w:val="center"/>
        <w:rPr>
          <w:rStyle w:val="hps"/>
          <w:rFonts w:ascii="Garamond" w:hAnsi="Garamond" w:cs="Arial"/>
          <w:color w:val="000000"/>
          <w:sz w:val="24"/>
          <w:szCs w:val="24"/>
          <w:lang w:val="en-GB"/>
        </w:rPr>
      </w:pPr>
    </w:p>
    <w:p w:rsidR="005A7201" w:rsidRPr="007F7E98" w:rsidRDefault="00FF6518" w:rsidP="007F7E98">
      <w:pPr>
        <w:jc w:val="center"/>
        <w:rPr>
          <w:rFonts w:ascii="Garamond" w:hAnsi="Garamond" w:cs="Arial"/>
          <w:b/>
          <w:color w:val="000000"/>
          <w:sz w:val="29"/>
          <w:szCs w:val="29"/>
          <w:lang w:val="en-GB"/>
        </w:rPr>
      </w:pPr>
      <w:r w:rsidRPr="00681EC4">
        <w:rPr>
          <w:rStyle w:val="hps"/>
          <w:rFonts w:ascii="Garamond" w:hAnsi="Garamond" w:cs="Arial"/>
          <w:b/>
          <w:color w:val="000000"/>
          <w:sz w:val="29"/>
          <w:szCs w:val="29"/>
          <w:lang w:val="en-GB"/>
        </w:rPr>
        <w:t>We look forward to seeing you!</w:t>
      </w:r>
    </w:p>
    <w:sectPr w:rsidR="005A7201" w:rsidRPr="007F7E98" w:rsidSect="007F7E98">
      <w:pgSz w:w="11906" w:h="16838"/>
      <w:pgMar w:top="1135"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URWPalladioL-Rom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518"/>
    <w:rsid w:val="00074C6E"/>
    <w:rsid w:val="005A7201"/>
    <w:rsid w:val="007F7E98"/>
    <w:rsid w:val="00A22AC9"/>
    <w:rsid w:val="00FF65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A7201"/>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518"/>
    <w:rPr>
      <w:color w:val="0000FF"/>
      <w:u w:val="single"/>
    </w:rPr>
  </w:style>
  <w:style w:type="character" w:customStyle="1" w:styleId="hps">
    <w:name w:val="hps"/>
    <w:basedOn w:val="DefaultParagraphFont"/>
    <w:rsid w:val="00FF6518"/>
  </w:style>
  <w:style w:type="character" w:customStyle="1" w:styleId="atn">
    <w:name w:val="atn"/>
    <w:basedOn w:val="DefaultParagraphFont"/>
    <w:rsid w:val="00FF6518"/>
  </w:style>
  <w:style w:type="character" w:customStyle="1" w:styleId="Heading2Char">
    <w:name w:val="Heading 2 Char"/>
    <w:basedOn w:val="DefaultParagraphFont"/>
    <w:link w:val="Heading2"/>
    <w:uiPriority w:val="9"/>
    <w:rsid w:val="005A7201"/>
    <w:rPr>
      <w:rFonts w:ascii="Times New Roman" w:eastAsia="Times New Roman" w:hAnsi="Times New Roman" w:cs="Times New Roman"/>
      <w:b/>
      <w:bCs/>
      <w:sz w:val="36"/>
      <w:szCs w:val="36"/>
      <w:lang w:eastAsia="sl-SI"/>
    </w:rPr>
  </w:style>
  <w:style w:type="paragraph" w:customStyle="1" w:styleId="organization-name">
    <w:name w:val="organization-name"/>
    <w:basedOn w:val="Normal"/>
    <w:rsid w:val="005A720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icon">
    <w:name w:val="icon"/>
    <w:basedOn w:val="DefaultParagraphFont"/>
    <w:rsid w:val="005A7201"/>
  </w:style>
  <w:style w:type="paragraph" w:customStyle="1" w:styleId="contact-name">
    <w:name w:val="contact-name"/>
    <w:basedOn w:val="Normal"/>
    <w:rsid w:val="005A720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rganization-unit">
    <w:name w:val="organization-unit"/>
    <w:basedOn w:val="Normal"/>
    <w:rsid w:val="005A7201"/>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A7201"/>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518"/>
    <w:rPr>
      <w:color w:val="0000FF"/>
      <w:u w:val="single"/>
    </w:rPr>
  </w:style>
  <w:style w:type="character" w:customStyle="1" w:styleId="hps">
    <w:name w:val="hps"/>
    <w:basedOn w:val="DefaultParagraphFont"/>
    <w:rsid w:val="00FF6518"/>
  </w:style>
  <w:style w:type="character" w:customStyle="1" w:styleId="atn">
    <w:name w:val="atn"/>
    <w:basedOn w:val="DefaultParagraphFont"/>
    <w:rsid w:val="00FF6518"/>
  </w:style>
  <w:style w:type="character" w:customStyle="1" w:styleId="Heading2Char">
    <w:name w:val="Heading 2 Char"/>
    <w:basedOn w:val="DefaultParagraphFont"/>
    <w:link w:val="Heading2"/>
    <w:uiPriority w:val="9"/>
    <w:rsid w:val="005A7201"/>
    <w:rPr>
      <w:rFonts w:ascii="Times New Roman" w:eastAsia="Times New Roman" w:hAnsi="Times New Roman" w:cs="Times New Roman"/>
      <w:b/>
      <w:bCs/>
      <w:sz w:val="36"/>
      <w:szCs w:val="36"/>
      <w:lang w:eastAsia="sl-SI"/>
    </w:rPr>
  </w:style>
  <w:style w:type="paragraph" w:customStyle="1" w:styleId="organization-name">
    <w:name w:val="organization-name"/>
    <w:basedOn w:val="Normal"/>
    <w:rsid w:val="005A720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icon">
    <w:name w:val="icon"/>
    <w:basedOn w:val="DefaultParagraphFont"/>
    <w:rsid w:val="005A7201"/>
  </w:style>
  <w:style w:type="paragraph" w:customStyle="1" w:styleId="contact-name">
    <w:name w:val="contact-name"/>
    <w:basedOn w:val="Normal"/>
    <w:rsid w:val="005A720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rganization-unit">
    <w:name w:val="organization-unit"/>
    <w:basedOn w:val="Normal"/>
    <w:rsid w:val="005A7201"/>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242780">
      <w:bodyDiv w:val="1"/>
      <w:marLeft w:val="0"/>
      <w:marRight w:val="0"/>
      <w:marTop w:val="0"/>
      <w:marBottom w:val="0"/>
      <w:divBdr>
        <w:top w:val="none" w:sz="0" w:space="0" w:color="auto"/>
        <w:left w:val="none" w:sz="0" w:space="0" w:color="auto"/>
        <w:bottom w:val="none" w:sz="0" w:space="0" w:color="auto"/>
        <w:right w:val="none" w:sz="0" w:space="0" w:color="auto"/>
      </w:divBdr>
      <w:divsChild>
        <w:div w:id="728843500">
          <w:marLeft w:val="0"/>
          <w:marRight w:val="0"/>
          <w:marTop w:val="0"/>
          <w:marBottom w:val="0"/>
          <w:divBdr>
            <w:top w:val="none" w:sz="0" w:space="0" w:color="auto"/>
            <w:left w:val="none" w:sz="0" w:space="0" w:color="auto"/>
            <w:bottom w:val="none" w:sz="0" w:space="0" w:color="auto"/>
            <w:right w:val="none" w:sz="0" w:space="0" w:color="auto"/>
          </w:divBdr>
          <w:divsChild>
            <w:div w:id="911432244">
              <w:marLeft w:val="0"/>
              <w:marRight w:val="0"/>
              <w:marTop w:val="0"/>
              <w:marBottom w:val="0"/>
              <w:divBdr>
                <w:top w:val="none" w:sz="0" w:space="0" w:color="auto"/>
                <w:left w:val="none" w:sz="0" w:space="0" w:color="auto"/>
                <w:bottom w:val="none" w:sz="0" w:space="0" w:color="auto"/>
                <w:right w:val="none" w:sz="0" w:space="0" w:color="auto"/>
              </w:divBdr>
              <w:divsChild>
                <w:div w:id="1265459361">
                  <w:marLeft w:val="0"/>
                  <w:marRight w:val="0"/>
                  <w:marTop w:val="0"/>
                  <w:marBottom w:val="0"/>
                  <w:divBdr>
                    <w:top w:val="none" w:sz="0" w:space="0" w:color="auto"/>
                    <w:left w:val="none" w:sz="0" w:space="0" w:color="auto"/>
                    <w:bottom w:val="none" w:sz="0" w:space="0" w:color="auto"/>
                    <w:right w:val="none" w:sz="0" w:space="0" w:color="auto"/>
                  </w:divBdr>
                  <w:divsChild>
                    <w:div w:id="367536663">
                      <w:marLeft w:val="0"/>
                      <w:marRight w:val="0"/>
                      <w:marTop w:val="0"/>
                      <w:marBottom w:val="0"/>
                      <w:divBdr>
                        <w:top w:val="none" w:sz="0" w:space="0" w:color="auto"/>
                        <w:left w:val="none" w:sz="0" w:space="0" w:color="auto"/>
                        <w:bottom w:val="none" w:sz="0" w:space="0" w:color="auto"/>
                        <w:right w:val="none" w:sz="0" w:space="0" w:color="auto"/>
                      </w:divBdr>
                      <w:divsChild>
                        <w:div w:id="140465966">
                          <w:marLeft w:val="0"/>
                          <w:marRight w:val="0"/>
                          <w:marTop w:val="0"/>
                          <w:marBottom w:val="0"/>
                          <w:divBdr>
                            <w:top w:val="none" w:sz="0" w:space="0" w:color="auto"/>
                            <w:left w:val="none" w:sz="0" w:space="0" w:color="auto"/>
                            <w:bottom w:val="none" w:sz="0" w:space="0" w:color="auto"/>
                            <w:right w:val="none" w:sz="0" w:space="0" w:color="auto"/>
                          </w:divBdr>
                          <w:divsChild>
                            <w:div w:id="1133912531">
                              <w:marLeft w:val="0"/>
                              <w:marRight w:val="0"/>
                              <w:marTop w:val="0"/>
                              <w:marBottom w:val="0"/>
                              <w:divBdr>
                                <w:top w:val="none" w:sz="0" w:space="0" w:color="auto"/>
                                <w:left w:val="none" w:sz="0" w:space="0" w:color="auto"/>
                                <w:bottom w:val="none" w:sz="0" w:space="0" w:color="auto"/>
                                <w:right w:val="none" w:sz="0" w:space="0" w:color="auto"/>
                              </w:divBdr>
                            </w:div>
                            <w:div w:id="87493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30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uni-lj.si/raziskovanje/seminarji_in_konference" TargetMode="External"/><Relationship Id="rId3" Type="http://schemas.openxmlformats.org/officeDocument/2006/relationships/settings" Target="settings.xml"/><Relationship Id="rId7" Type="http://schemas.openxmlformats.org/officeDocument/2006/relationships/hyperlink" Target="mailto:research.seminars@ef.uni-lj.s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Ekonomska fakulteta</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Štaus, Monika</dc:creator>
  <cp:lastModifiedBy>Štaus, Monika</cp:lastModifiedBy>
  <cp:revision>2</cp:revision>
  <cp:lastPrinted>2016-04-13T14:35:00Z</cp:lastPrinted>
  <dcterms:created xsi:type="dcterms:W3CDTF">2016-04-13T14:05:00Z</dcterms:created>
  <dcterms:modified xsi:type="dcterms:W3CDTF">2016-04-13T14:35:00Z</dcterms:modified>
</cp:coreProperties>
</file>